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ROTEIRO DE VIAGEM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Solicitante: ___________________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1)</w:t>
      </w:r>
      <w:r w:rsidDel="00000000" w:rsidR="00000000" w:rsidRPr="00000000">
        <w:rPr>
          <w:rtl w:val="0"/>
        </w:rPr>
        <w:t xml:space="preserve"> Evento/missão: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2)</w:t>
      </w:r>
      <w:r w:rsidDel="00000000" w:rsidR="00000000" w:rsidRPr="00000000">
        <w:rPr>
          <w:rtl w:val="0"/>
        </w:rPr>
        <w:t xml:space="preserve"> Início do evento/missão(dia e horário):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3) Informar TODO o deslocamento ocorrido(exemplos em amarelo):</w:t>
      </w:r>
    </w:p>
    <w:tbl>
      <w:tblPr>
        <w:tblStyle w:val="Table1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095"/>
        <w:gridCol w:w="1365"/>
        <w:gridCol w:w="1290"/>
        <w:gridCol w:w="1245"/>
        <w:gridCol w:w="1560"/>
        <w:gridCol w:w="1365"/>
        <w:tblGridChange w:id="0">
          <w:tblGrid>
            <w:gridCol w:w="1635"/>
            <w:gridCol w:w="1095"/>
            <w:gridCol w:w="1365"/>
            <w:gridCol w:w="1290"/>
            <w:gridCol w:w="1245"/>
            <w:gridCol w:w="1560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Cidade Origem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Cidade Destino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Fim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Diárias(0%, 50% ou 100%)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Meio de Transporte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Trecho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yyyyy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dd/mm/aa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dd/mm/aa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Veículo Próprio</w:t>
            </w:r>
          </w:p>
        </w:tc>
      </w:tr>
      <w:tr>
        <w:trPr>
          <w:cantSplit w:val="0"/>
          <w:trHeight w:val="281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Permanência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yyyyy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dd/mm/aa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dd/mm/aa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Retorno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yyyyy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dd/mm/aa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dd/mm/aa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Veículo Próprio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Tipos possíveis: trecho(deslocamento de um ponto a outro), permanência e retorno.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4) Motivo da viagem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(  ) Nacional - A serviço  //  (  ) Internacional - A serviço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(  ) Nacional - Congresso //  (  ) Internacional - Congresso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(  ) Nacional - Convocação // (  ) Internacional - Convocação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(  ) Nacional - Encontro/Seminário  //  (  ) Internacional - Encontro/Seminário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(  ) Nacional - Treinamento  //  (  ) Internacional - Treinamento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(  ) Banca Examinadora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(  ) Banca p/ Concurso Docente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(  ) Coleta de Dados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(  ) Diárias Pessoal Civil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(  ) EAD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(  ) Reunião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(  ) Vestibular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(  ) Visita Técnica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b w:val="1"/>
          <w:rtl w:val="0"/>
        </w:rPr>
        <w:t xml:space="preserve">5) Descrição do Motivo da Viagem: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6) Justificativa para Viagem ocorrida em final de semana, feriado ou iniciada na Sexta-feira(se for o caso):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7) Justificativa para Viagem com despesa e período superior a 5 dias contínuos(se for o caso):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8) Justificativa de renúncia de diária, ou passagem(se for o caso): 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9) Entre com a justificativa para Viagem de proposto com Prestação de Contas pendente(se for o caso):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  <w:t xml:space="preserve">Nome do Docente Solicitante</w:t>
      </w:r>
    </w:p>
    <w:p w:rsidR="00000000" w:rsidDel="00000000" w:rsidP="00000000" w:rsidRDefault="00000000" w:rsidRPr="00000000" w14:paraId="00000060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080" w:top="2744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17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05500" cy="42100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1" l="-1" r="-1" t="-21"/>
                  <a:stretch>
                    <a:fillRect/>
                  </a:stretch>
                </pic:blipFill>
                <pic:spPr>
                  <a:xfrm>
                    <a:off x="0" y="0"/>
                    <a:ext cx="5905500" cy="421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17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05500" cy="84264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10" l="-1" r="-1" t="-9"/>
                  <a:stretch>
                    <a:fillRect/>
                  </a:stretch>
                </pic:blipFill>
                <pic:spPr>
                  <a:xfrm>
                    <a:off x="0" y="0"/>
                    <a:ext cx="5905500" cy="842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